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92B9D" w:rsidRPr="00937747" w:rsidRDefault="00192B9D" w:rsidP="00192B9D">
      <w:pPr>
        <w:pStyle w:val="a3"/>
        <w:ind w:right="-2" w:firstLine="540"/>
        <w:jc w:val="center"/>
        <w:rPr>
          <w:b/>
          <w:szCs w:val="24"/>
        </w:rPr>
      </w:pPr>
      <w:bookmarkStart w:id="0" w:name="_Hlk74906337"/>
      <w:r w:rsidRPr="00937747">
        <w:rPr>
          <w:b/>
          <w:szCs w:val="24"/>
        </w:rPr>
        <w:t>Методические рекомендации по подготовке обучающихся ОГЭ по математике (для обучающихся с низким уровнем подготовки)</w:t>
      </w:r>
    </w:p>
    <w:p w:rsidR="00192B9D" w:rsidRPr="00937747" w:rsidRDefault="00192B9D" w:rsidP="00192B9D">
      <w:pPr>
        <w:pStyle w:val="a3"/>
        <w:ind w:right="-2" w:firstLine="540"/>
        <w:jc w:val="center"/>
        <w:rPr>
          <w:szCs w:val="24"/>
        </w:rPr>
      </w:pPr>
    </w:p>
    <w:p w:rsidR="00192B9D" w:rsidRPr="00937747" w:rsidRDefault="00192B9D" w:rsidP="00192B9D">
      <w:pPr>
        <w:pStyle w:val="a3"/>
        <w:ind w:right="-2" w:firstLine="540"/>
        <w:jc w:val="left"/>
        <w:rPr>
          <w:szCs w:val="24"/>
        </w:rPr>
      </w:pPr>
      <w:r w:rsidRPr="00937747">
        <w:rPr>
          <w:szCs w:val="24"/>
        </w:rPr>
        <w:t>Для того, чтобы сдать основной государственный экзамен по математике, обучающийся должен получить 7 баллов, в том числе не менее 1 балла за выполнение заданий по геометрии:</w:t>
      </w:r>
    </w:p>
    <w:p w:rsidR="00192B9D" w:rsidRPr="00937747" w:rsidRDefault="00192B9D" w:rsidP="00192B9D">
      <w:pPr>
        <w:pStyle w:val="a3"/>
        <w:ind w:right="-2" w:firstLine="540"/>
        <w:jc w:val="center"/>
        <w:rPr>
          <w:szCs w:val="24"/>
        </w:rPr>
      </w:pPr>
    </w:p>
    <w:tbl>
      <w:tblPr>
        <w:tblW w:w="9405" w:type="dxa"/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96"/>
        <w:gridCol w:w="1372"/>
        <w:gridCol w:w="2268"/>
        <w:gridCol w:w="1842"/>
        <w:gridCol w:w="1427"/>
      </w:tblGrid>
      <w:tr w:rsidR="00192B9D" w:rsidRPr="00937747" w:rsidTr="00392012">
        <w:trPr>
          <w:trHeight w:val="1181"/>
        </w:trPr>
        <w:tc>
          <w:tcPr>
            <w:tcW w:w="2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Отметка по пятибалльной системе оценивания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«2»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«3»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«4»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«5»</w:t>
            </w:r>
          </w:p>
        </w:tc>
      </w:tr>
      <w:tr w:rsidR="00192B9D" w:rsidRPr="00937747" w:rsidTr="00392012">
        <w:trPr>
          <w:trHeight w:val="2113"/>
        </w:trPr>
        <w:tc>
          <w:tcPr>
            <w:tcW w:w="2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>Суммарный первичный  балл за работу в целом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0 – 6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b/>
                <w:bCs/>
                <w:szCs w:val="24"/>
              </w:rPr>
              <w:t>7–14</w:t>
            </w:r>
            <w:r w:rsidRPr="00937747">
              <w:rPr>
                <w:szCs w:val="24"/>
              </w:rPr>
              <w:t>,</w:t>
            </w:r>
          </w:p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 xml:space="preserve">не менее </w:t>
            </w:r>
            <w:r w:rsidRPr="00937747">
              <w:rPr>
                <w:b/>
                <w:bCs/>
                <w:szCs w:val="24"/>
              </w:rPr>
              <w:t xml:space="preserve">1 </w:t>
            </w:r>
            <w:r w:rsidRPr="00937747">
              <w:rPr>
                <w:szCs w:val="24"/>
              </w:rPr>
              <w:t>балла получено за выполнение заданий</w:t>
            </w:r>
          </w:p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>по геометрии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>15–21,</w:t>
            </w:r>
          </w:p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 xml:space="preserve">не менее </w:t>
            </w:r>
            <w:r w:rsidRPr="00937747">
              <w:rPr>
                <w:b/>
                <w:bCs/>
                <w:szCs w:val="24"/>
              </w:rPr>
              <w:t>1</w:t>
            </w:r>
            <w:r w:rsidRPr="00937747">
              <w:rPr>
                <w:szCs w:val="24"/>
              </w:rPr>
              <w:t xml:space="preserve"> балла получено за выполнение заданий по геометрии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>22–31,</w:t>
            </w:r>
          </w:p>
          <w:p w:rsidR="00192B9D" w:rsidRPr="00937747" w:rsidRDefault="00192B9D" w:rsidP="00392012">
            <w:pPr>
              <w:pStyle w:val="a3"/>
              <w:ind w:right="-2" w:firstLine="0"/>
              <w:jc w:val="center"/>
              <w:rPr>
                <w:szCs w:val="24"/>
              </w:rPr>
            </w:pPr>
            <w:r w:rsidRPr="00937747">
              <w:rPr>
                <w:szCs w:val="24"/>
              </w:rPr>
              <w:t xml:space="preserve">не менее </w:t>
            </w:r>
            <w:r w:rsidRPr="00937747">
              <w:rPr>
                <w:b/>
                <w:bCs/>
                <w:szCs w:val="24"/>
              </w:rPr>
              <w:t>1</w:t>
            </w:r>
            <w:r w:rsidRPr="00937747">
              <w:rPr>
                <w:szCs w:val="24"/>
              </w:rPr>
              <w:t xml:space="preserve"> балла получено за выполнение заданий по геометрии</w:t>
            </w:r>
          </w:p>
        </w:tc>
      </w:tr>
    </w:tbl>
    <w:p w:rsidR="00192B9D" w:rsidRPr="00937747" w:rsidRDefault="00192B9D" w:rsidP="00192B9D">
      <w:pPr>
        <w:pStyle w:val="a3"/>
        <w:ind w:right="-2" w:firstLine="540"/>
        <w:rPr>
          <w:szCs w:val="24"/>
        </w:rPr>
      </w:pPr>
    </w:p>
    <w:p w:rsidR="00192B9D" w:rsidRPr="00937747" w:rsidRDefault="00192B9D" w:rsidP="00192B9D">
      <w:pPr>
        <w:pStyle w:val="a3"/>
        <w:ind w:right="-2" w:firstLine="540"/>
        <w:jc w:val="left"/>
        <w:rPr>
          <w:szCs w:val="24"/>
        </w:rPr>
      </w:pPr>
      <w:r w:rsidRPr="00937747">
        <w:rPr>
          <w:szCs w:val="24"/>
        </w:rPr>
        <w:t>На диаграмме приведены результаты выполнения заданий по району:</w:t>
      </w:r>
    </w:p>
    <w:p w:rsidR="00192B9D" w:rsidRPr="00937747" w:rsidRDefault="00192B9D" w:rsidP="00192B9D">
      <w:pPr>
        <w:pStyle w:val="a3"/>
        <w:ind w:right="-2" w:firstLine="540"/>
        <w:jc w:val="left"/>
        <w:rPr>
          <w:szCs w:val="24"/>
        </w:rPr>
      </w:pPr>
      <w:bookmarkStart w:id="1" w:name="_GoBack"/>
      <w:r w:rsidRPr="00937747">
        <w:rPr>
          <w:noProof/>
          <w:szCs w:val="24"/>
        </w:rPr>
        <w:drawing>
          <wp:inline distT="0" distB="0" distL="0" distR="0" wp14:anchorId="3A52D1EB" wp14:editId="164BF1A0">
            <wp:extent cx="5940425" cy="2854325"/>
            <wp:effectExtent l="0" t="0" r="22225" b="22225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3169F77C-6774-46E9-870A-99BA38E46CD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bookmarkEnd w:id="1"/>
    <w:p w:rsidR="00192B9D" w:rsidRPr="00937747" w:rsidRDefault="00192B9D" w:rsidP="00192B9D">
      <w:pPr>
        <w:pStyle w:val="a3"/>
        <w:ind w:right="-2" w:firstLine="540"/>
        <w:jc w:val="left"/>
        <w:rPr>
          <w:szCs w:val="24"/>
        </w:rPr>
      </w:pP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>Анализируя диаграмму, среди заданий базового уровня сложности можно отметить низкий уровень проверяемых умений и способов действий по зада</w:t>
      </w:r>
      <w:r w:rsidR="00F10055" w:rsidRPr="00937747">
        <w:rPr>
          <w:szCs w:val="24"/>
        </w:rPr>
        <w:t>н</w:t>
      </w:r>
      <w:r w:rsidR="003B5D2A" w:rsidRPr="00937747">
        <w:rPr>
          <w:szCs w:val="24"/>
        </w:rPr>
        <w:t>и</w:t>
      </w:r>
      <w:r w:rsidR="00F10055" w:rsidRPr="00937747">
        <w:rPr>
          <w:szCs w:val="24"/>
        </w:rPr>
        <w:t xml:space="preserve">ям 3, </w:t>
      </w:r>
      <w:r w:rsidRPr="00937747">
        <w:rPr>
          <w:szCs w:val="24"/>
        </w:rPr>
        <w:t xml:space="preserve">4 (умение выполнять вычисления и преобразования, уметь использовать приобретённые знания и умения в практической деятельности и повседневной жизни, уметь строить и исследовать простейшие математические модели); </w:t>
      </w:r>
      <w:r w:rsidR="00F10055" w:rsidRPr="00937747">
        <w:rPr>
          <w:szCs w:val="24"/>
        </w:rPr>
        <w:t xml:space="preserve">заданию 9 (уметь решать уравнения, неравенства и их системы); </w:t>
      </w:r>
      <w:r w:rsidRPr="00937747">
        <w:rPr>
          <w:szCs w:val="24"/>
        </w:rPr>
        <w:t>заданиям 15 и 16 (умения выполнять действия с геометрическими фигурами, координатами и векторами).</w:t>
      </w: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>Для более детального анализа ситуации 15 июня 2021 года было проведено тестирование обучающихся, получивших неудовлетворительную отметку на экзамене по математике. Тест включал 12 заданий, соответствующих заданиям базового уровня КИМ.</w:t>
      </w: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 xml:space="preserve">Задания теста и результаты приведены ниже. </w:t>
      </w:r>
    </w:p>
    <w:p w:rsidR="00192B9D" w:rsidRPr="00937747" w:rsidRDefault="00192B9D" w:rsidP="00192B9D">
      <w:pPr>
        <w:pStyle w:val="a5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bookmarkStart w:id="2" w:name="_Hlk75493762"/>
      <w:bookmarkEnd w:id="2"/>
      <w:r w:rsidRPr="009377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объектов, указанных в таблице, определите, какими цифрами они обозначены на схеме. Заполните таблицу, в ответ запишите последовательность четырёх цифр.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17"/>
        <w:gridCol w:w="1064"/>
        <w:gridCol w:w="604"/>
        <w:gridCol w:w="758"/>
        <w:gridCol w:w="759"/>
      </w:tblGrid>
      <w:tr w:rsidR="00192B9D" w:rsidRPr="00937747" w:rsidTr="0039201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Объекты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Гостиная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Баня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Гараж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Кухня</w:t>
            </w:r>
          </w:p>
        </w:tc>
      </w:tr>
      <w:tr w:rsidR="00192B9D" w:rsidRPr="00937747" w:rsidTr="0039201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774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Цифры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Autospacing="1" w:after="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92B9D" w:rsidRPr="00937747" w:rsidRDefault="00192B9D" w:rsidP="00392012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92B9D" w:rsidRPr="00937747" w:rsidRDefault="00192B9D" w:rsidP="00192B9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7A814503" wp14:editId="4C4185A4">
            <wp:extent cx="3729162" cy="3776070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8808" t="34144" r="50830" b="29200"/>
                    <a:stretch/>
                  </pic:blipFill>
                  <pic:spPr bwMode="auto">
                    <a:xfrm>
                      <a:off x="0" y="0"/>
                      <a:ext cx="3738435" cy="3785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Инна Сергеевна имеет дом с участком. На рисунке приведён план этого участка.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входе на участок слева находится гараж площадью 15 м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справа расположена баня. Дом находится внутри участка, имеет форму прямоугольника. Сторона каждой клетки на плане равна 1 метру.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Вход в дом осуществляется через стеклянную дверь. Внутри дома расположены: кухня, гостиная, спальня, детская комната, подсобные помещения.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центре дома находится гостиная, справа — кухня. Спальня и детская имеют равные площади, подсобные помещения обозначены на плане цифрой 7.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Площадка около входа и дорожки вокруг дома выложены плитками размером 1 м × 1 м, на остальной территории посеяна трава.</w:t>
      </w:r>
    </w:p>
    <w:p w:rsidR="00192B9D" w:rsidRPr="00937747" w:rsidRDefault="00192B9D" w:rsidP="00192B9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Решение.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Дом находится внутри участка, имеет форму прямоугольника. В центре дома находится гостиная, справа — кухня. Значит, гостиная отмечена цифрой 3, а кухня отмечена цифрой 4. При входе на участок слева находится гараж площадью 15 м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справа расположена баня. Следовательно, гараж отмечен цифрой 1, а баня отмечена цифрой 2.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3214.</w:t>
      </w: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2. </w:t>
      </w:r>
      <w:r w:rsidRPr="00937747">
        <w:rPr>
          <w:color w:val="000000"/>
        </w:rPr>
        <w:t>Найдите значение выражения: </w:t>
      </w:r>
      <w:r w:rsidRPr="00937747">
        <w:rPr>
          <w:noProof/>
          <w:color w:val="000000"/>
        </w:rPr>
        <mc:AlternateContent>
          <mc:Choice Requires="wps">
            <w:drawing>
              <wp:inline distT="0" distB="0" distL="0" distR="0" wp14:anchorId="08B0C0AB" wp14:editId="7FDC1CA9">
                <wp:extent cx="302260" cy="302260"/>
                <wp:effectExtent l="0" t="0" r="0" b="0"/>
                <wp:docPr id="4" name="Прямоугольник 4" descr="4,6 умножить на 3,4 минус 0,34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F8CAEF9" id="Прямоугольник 4" o:spid="_x0000_s1026" alt="4,6 умножить на 3,4 минус 0,34.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" filled="f" stroked="f">
                <o:lock v:ext="edit" aspectratio="t"/>
                <w10:anchorlock/>
              </v:rect>
            </w:pict>
          </mc:Fallback>
        </mc:AlternateContent>
      </w:r>
      <w:r w:rsidRPr="00937747">
        <w:rPr>
          <w:color w:val="000000"/>
        </w:rPr>
        <w:t xml:space="preserve">4,6 </w:t>
      </w:r>
      <w:r w:rsidRPr="00937747">
        <w:rPr>
          <w:color w:val="000000"/>
        </w:rPr>
        <w:sym w:font="Symbol" w:char="F0D7"/>
      </w:r>
      <w:r w:rsidRPr="00937747">
        <w:rPr>
          <w:color w:val="000000"/>
        </w:rPr>
        <w:t xml:space="preserve"> 3,4 – 0,34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упрощения вычислений, вынесем общий множитель за скобки: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3A44769B" wp14:editId="6F86F1D8">
            <wp:extent cx="4474751" cy="938254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5492" t="29591" r="52752" b="58571"/>
                    <a:stretch/>
                  </pic:blipFill>
                  <pic:spPr bwMode="auto">
                    <a:xfrm>
                      <a:off x="0" y="0"/>
                      <a:ext cx="4527175" cy="949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26F8EDFF" wp14:editId="36CF1326">
                <wp:extent cx="302260" cy="302260"/>
                <wp:effectExtent l="0" t="0" r="0" b="0"/>
                <wp:docPr id="5" name="Прямоугольник 5" descr="4,6 умножить на 3,4 минус 0,34=3,4 умножить на (4,6 минус 0,1)=3,4 умножить на 4,5=15,3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D6BE62C" id="Прямоугольник 5" o:spid="_x0000_s1026" alt="4,6 умножить на 3,4 минус 0,34=3,4 умножить на (4,6 минус 0,1)=3,4 умножить на 4,5=15,3.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" filled="f" stroked="f">
                <o:lock v:ext="edit" aspectratio="t"/>
                <w10:anchorlock/>
              </v:rect>
            </w:pict>
          </mc:Fallback>
        </mc:AlternateConten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lastRenderedPageBreak/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15,3.</w:t>
      </w:r>
    </w:p>
    <w:p w:rsidR="00192B9D" w:rsidRPr="00937747" w:rsidRDefault="00192B9D" w:rsidP="00192B9D">
      <w:pPr>
        <w:pStyle w:val="a5"/>
        <w:rPr>
          <w:sz w:val="24"/>
          <w:szCs w:val="24"/>
        </w:rPr>
      </w:pP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3. </w:t>
      </w:r>
      <w:r w:rsidRPr="00937747">
        <w:rPr>
          <w:color w:val="000000"/>
        </w:rPr>
        <w:t>На координатной прямой отмечены точки </w:t>
      </w:r>
      <w:r w:rsidRPr="00937747">
        <w:rPr>
          <w:i/>
          <w:iCs/>
          <w:color w:val="000000"/>
        </w:rPr>
        <w:t>A, B, C, D.</w:t>
      </w:r>
      <w:r w:rsidRPr="00937747">
        <w:rPr>
          <w:color w:val="000000"/>
        </w:rPr>
        <w:t> Одна из них соответствует числу </w:t>
      </w:r>
      <w:r w:rsidRPr="00937747">
        <w:rPr>
          <w:color w:val="000000"/>
        </w:rPr>
        <w:sym w:font="Symbol" w:char="F0D6"/>
      </w:r>
      <w:r w:rsidRPr="00937747">
        <w:rPr>
          <w:color w:val="000000"/>
        </w:rPr>
        <w:t>53. Какая это точка?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11E6588" wp14:editId="4629EC3F">
            <wp:extent cx="4086860" cy="532765"/>
            <wp:effectExtent l="0" t="0" r="8890" b="635"/>
            <wp:docPr id="9" name="Рисунок 9" descr="https://oge.sdamgia.ru/get_file?id=6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oge.sdamgia.ru/get_file?id=65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860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 ответе укажите номер правильного варианта.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точка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A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точка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B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точка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C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точка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D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Возведём в квадрат числа  </w:t>
      </w:r>
      <w:r w:rsidRPr="00937747">
        <w:rPr>
          <w:color w:val="000000"/>
          <w:sz w:val="24"/>
          <w:szCs w:val="24"/>
        </w:rPr>
        <w:sym w:font="Symbol" w:char="F0D6"/>
      </w:r>
      <w:r w:rsidRPr="00937747">
        <w:rPr>
          <w:color w:val="000000"/>
          <w:sz w:val="24"/>
          <w:szCs w:val="24"/>
        </w:rPr>
        <w:t xml:space="preserve">53, 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7, 8, 9: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Число 53 лежит между числами 49 и 64 и находится ближе к числу 49, поэтому </w:t>
      </w:r>
      <w:r w:rsidRPr="0093774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5158FE8F" wp14:editId="5E2A8D56">
                <wp:extent cx="302260" cy="302260"/>
                <wp:effectExtent l="0" t="0" r="0" b="0"/>
                <wp:docPr id="6" name="Прямоугольник 6" descr=" корень из { 53}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51403F" id="Прямоугольник 6" o:spid="_x0000_s1026" alt=" корень из { 53}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соответствует точке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A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Правильный ответ указан под номером 1.</w:t>
      </w:r>
    </w:p>
    <w:p w:rsidR="00192B9D" w:rsidRPr="00937747" w:rsidRDefault="00192B9D" w:rsidP="00192B9D">
      <w:pPr>
        <w:pStyle w:val="leftmargin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0"/>
        <w:jc w:val="both"/>
        <w:rPr>
          <w:color w:val="000000"/>
        </w:rPr>
      </w:pPr>
      <w:r w:rsidRPr="00937747">
        <w:rPr>
          <w:color w:val="000000"/>
        </w:rPr>
        <w:t>Найдите значение выражения:</w:t>
      </w: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left="720"/>
        <w:jc w:val="both"/>
        <w:rPr>
          <w:color w:val="000000"/>
        </w:rPr>
      </w:pPr>
      <w:r w:rsidRPr="00937747">
        <w:rPr>
          <w:color w:val="000000"/>
        </w:rPr>
        <w:t> </w:t>
      </w:r>
      <w:r w:rsidRPr="00937747">
        <w:rPr>
          <w:noProof/>
        </w:rPr>
        <w:drawing>
          <wp:inline distT="0" distB="0" distL="0" distR="0" wp14:anchorId="217D10D5" wp14:editId="55FB8721">
            <wp:extent cx="632460" cy="463211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8379" t="62326" r="45397" b="29570"/>
                    <a:stretch/>
                  </pic:blipFill>
                  <pic:spPr bwMode="auto">
                    <a:xfrm>
                      <a:off x="0" y="0"/>
                      <a:ext cx="641028" cy="469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noProof/>
          <w:color w:val="000000"/>
        </w:rPr>
        <mc:AlternateContent>
          <mc:Choice Requires="wps">
            <w:drawing>
              <wp:inline distT="0" distB="0" distL="0" distR="0" wp14:anchorId="2D7BEF55" wp14:editId="06994A67">
                <wp:extent cx="302260" cy="302260"/>
                <wp:effectExtent l="0" t="0" r="0" b="0"/>
                <wp:docPr id="15" name="Прямоугольник 15" descr=" дробь, числитель — 1, знаменатель — 3 в степени минус 8 умножить на дробь, числитель — 1, знаменатель — 3 в степени 7 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1F3ABA" id="Прямоугольник 15" o:spid="_x0000_s1026" alt=" дробь, числитель — 1, знаменатель — 3 в степени минус 8 умножить на дробь, числитель — 1, знаменатель — 3 в степени 7 .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" filled="f" stroked="f">
                <o:lock v:ext="edit" aspectratio="t"/>
                <w10:anchorlock/>
              </v:rect>
            </w:pict>
          </mc:Fallback>
        </mc:AlternateConten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41C7FF93" wp14:editId="30A4800C">
            <wp:extent cx="5145126" cy="81978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5492" t="34697" r="56722" b="57432"/>
                    <a:stretch/>
                  </pic:blipFill>
                  <pic:spPr bwMode="auto">
                    <a:xfrm>
                      <a:off x="0" y="0"/>
                      <a:ext cx="5173693" cy="824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31D11770" wp14:editId="3D7CFDAD">
                <wp:extent cx="302260" cy="302260"/>
                <wp:effectExtent l="0" t="0" r="0" b="0"/>
                <wp:docPr id="11" name="Прямоугольник 11" descr=" дробь, числитель — 1, знаменатель — 3 в степени минус 8 умножить на дробь, числитель — 1, знаменатель — 3 в степени 7 = дробь, числитель — 1, знаменатель — 3 в степени минус 8 умножить на 3 в степени { 7 }= дробь, числитель — 1, знаменатель — 3 в степени минус 1 =3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6F3E906" id="Прямоугольник 11" o:spid="_x0000_s1026" alt=" дробь, числитель — 1, знаменатель — 3 в степени минус 8 умножить на дробь, числитель — 1, знаменатель — 3 в степени 7 = дробь, числитель — 1, знаменатель — 3 в степени минус 8 умножить на 3 в степени { 7 }= дробь, числитель — 1, знаменатель — 3 в степени минус 1 =3.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" filled="f" stroked="f">
                <o:lock v:ext="edit" aspectratio="t"/>
                <w10:anchorlock/>
              </v:rect>
            </w:pict>
          </mc:Fallback>
        </mc:AlternateContent>
      </w:r>
    </w:p>
    <w:p w:rsidR="00192B9D" w:rsidRPr="00937747" w:rsidRDefault="00937747" w:rsidP="00192B9D">
      <w:pPr>
        <w:shd w:val="clear" w:color="auto" w:fill="FFFFFF"/>
        <w:spacing w:after="0" w:line="240" w:lineRule="auto"/>
        <w:jc w:val="both"/>
        <w:rPr>
          <w:noProof/>
          <w:sz w:val="24"/>
          <w:szCs w:val="24"/>
          <w:lang w:eastAsia="ru-RU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noProof/>
                  <w:sz w:val="24"/>
                  <w:szCs w:val="24"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sz w:val="24"/>
                  <w:szCs w:val="24"/>
                  <w:lang w:eastAsia="ru-RU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sz w:val="24"/>
                      <w:szCs w:val="24"/>
                      <w:lang w:eastAsia="ru-RU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noProof/>
                      <w:sz w:val="24"/>
                      <w:szCs w:val="24"/>
                      <w:lang w:eastAsia="ru-RU"/>
                    </w:rPr>
                    <m:t>-8</m:t>
                  </m:r>
                </m:sup>
              </m:sSup>
            </m:den>
          </m:f>
          <m:r>
            <w:rPr>
              <w:rFonts w:ascii="Cambria Math" w:hAnsi="Cambria Math"/>
              <w:noProof/>
              <w:sz w:val="24"/>
              <w:szCs w:val="24"/>
              <w:lang w:eastAsia="ru-RU"/>
            </w:rPr>
            <m:t>∙</m:t>
          </m:r>
          <m:f>
            <m:fPr>
              <m:ctrlPr>
                <w:rPr>
                  <w:rFonts w:ascii="Cambria Math" w:hAnsi="Cambria Math"/>
                  <w:i/>
                  <w:noProof/>
                  <w:sz w:val="24"/>
                  <w:szCs w:val="24"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sz w:val="24"/>
                  <w:szCs w:val="24"/>
                  <w:lang w:eastAsia="ru-RU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sz w:val="24"/>
                      <w:szCs w:val="24"/>
                      <w:lang w:eastAsia="ru-RU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noProof/>
                      <w:sz w:val="24"/>
                      <w:szCs w:val="24"/>
                      <w:lang w:eastAsia="ru-RU"/>
                    </w:rPr>
                    <m:t>7</m:t>
                  </m:r>
                </m:sup>
              </m:sSup>
            </m:den>
          </m:f>
        </m:oMath>
      </m:oMathPara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3.</w:t>
      </w: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5. </w:t>
      </w:r>
      <w:r w:rsidRPr="00937747">
        <w:rPr>
          <w:color w:val="000000"/>
        </w:rPr>
        <w:t>Решите уравнение 6х + 2 = - 1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Последовательно получаем: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t xml:space="preserve"> </w:t>
      </w: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7F1CB574" wp14:editId="0B6A1AA8">
            <wp:extent cx="2351329" cy="31242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0378" t="45534" r="56333" b="51327"/>
                    <a:stretch/>
                  </pic:blipFill>
                  <pic:spPr bwMode="auto">
                    <a:xfrm>
                      <a:off x="0" y="0"/>
                      <a:ext cx="2374229" cy="315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−0,5.</w:t>
      </w: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6. </w:t>
      </w:r>
      <w:r w:rsidRPr="00937747">
        <w:rPr>
          <w:color w:val="000000"/>
        </w:rPr>
        <w:t>У бабушки 10 чашек: 7 с красными цветами, остальные с синими. Бабушка наливает чай в случайно выбранную чашку. Найдите вероятность того, что это будет чашка с синими цветами.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Количество чашек с синими цветами равно 10 − 7 = 3. Поэтому вероятность того, что бабушка нальёт чай в чашку с синими цветами равна 3 : 10 = 0,3.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0,3.</w:t>
      </w: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 xml:space="preserve">7. </w:t>
      </w:r>
      <w:r w:rsidRPr="00937747">
        <w:rPr>
          <w:color w:val="000000"/>
        </w:rPr>
        <w:t>Установите соответствие между функциями и их графиками.</w:t>
      </w:r>
    </w:p>
    <w:p w:rsidR="00192B9D" w:rsidRPr="00937747" w:rsidRDefault="00192B9D" w:rsidP="00192B9D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37747">
        <w:rPr>
          <w:color w:val="000000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</w:t>
      </w: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008D47B9" wp14:editId="47052985">
            <wp:extent cx="6225540" cy="3940270"/>
            <wp:effectExtent l="0" t="0" r="381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8949" t="33761" r="45709" b="26471"/>
                    <a:stretch/>
                  </pic:blipFill>
                  <pic:spPr bwMode="auto">
                    <a:xfrm>
                      <a:off x="0" y="0"/>
                      <a:ext cx="6247325" cy="3954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</w:pP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37747">
        <w:t>8.</w:t>
      </w:r>
      <w:r w:rsidRPr="00937747">
        <w:rPr>
          <w:color w:val="000000"/>
        </w:rPr>
        <w:t xml:space="preserve"> В фирме «Чистая вода» стоимость (в рублях) колодца из железобетонных колец рассчитывается по формуле  С=6500 + 4000 </w:t>
      </w:r>
      <w:r w:rsidRPr="00937747">
        <w:rPr>
          <w:color w:val="000000"/>
        </w:rPr>
        <w:sym w:font="Symbol" w:char="F0D7"/>
      </w:r>
      <w:r w:rsidRPr="00937747">
        <w:rPr>
          <w:color w:val="000000"/>
        </w:rPr>
        <w:t xml:space="preserve"> </w:t>
      </w:r>
      <w:r w:rsidRPr="00937747">
        <w:rPr>
          <w:color w:val="000000"/>
          <w:lang w:val="en-US"/>
        </w:rPr>
        <w:t>n</w:t>
      </w:r>
      <w:r w:rsidRPr="00937747">
        <w:rPr>
          <w:color w:val="000000"/>
        </w:rPr>
        <w:t>, где  </w:t>
      </w:r>
      <w:r w:rsidRPr="00937747">
        <w:rPr>
          <w:color w:val="000000"/>
          <w:lang w:val="en-US"/>
        </w:rPr>
        <w:t>n</w:t>
      </w:r>
      <w:r w:rsidRPr="00937747">
        <w:rPr>
          <w:color w:val="000000"/>
        </w:rPr>
        <w:t> — число колец, установленных при рытье колодца. Пользуясь этой формулой, рассчитайте стоимость колодца из 11 колец.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</w:pP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50 500.</w:t>
      </w:r>
    </w:p>
    <w:p w:rsidR="00192B9D" w:rsidRPr="00937747" w:rsidRDefault="00192B9D" w:rsidP="00192B9D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sz w:val="24"/>
          <w:szCs w:val="24"/>
        </w:rPr>
        <w:t xml:space="preserve">9. 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 неравенство: х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64 &gt; 0 </w:t>
      </w:r>
    </w:p>
    <w:p w:rsidR="00192B9D" w:rsidRPr="00937747" w:rsidRDefault="00192B9D" w:rsidP="00192B9D">
      <w:pPr>
        <w:pStyle w:val="a5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( - </w:t>
      </w:r>
      <w:r w:rsidRPr="00937747">
        <w:rPr>
          <w:sz w:val="24"/>
          <w:szCs w:val="24"/>
          <w:lang w:val="en-US" w:eastAsia="ru-RU"/>
        </w:rPr>
        <w:sym w:font="Symbol" w:char="F0A5"/>
      </w: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; + </w:t>
      </w:r>
      <w:r w:rsidRPr="00937747">
        <w:rPr>
          <w:sz w:val="24"/>
          <w:szCs w:val="24"/>
          <w:lang w:val="en-US" w:eastAsia="ru-RU"/>
        </w:rPr>
        <w:sym w:font="Symbol" w:char="F0A5"/>
      </w: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)</w:t>
      </w:r>
    </w:p>
    <w:p w:rsidR="00192B9D" w:rsidRPr="00937747" w:rsidRDefault="00192B9D" w:rsidP="00192B9D">
      <w:pPr>
        <w:pStyle w:val="a5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(- 8: 8)</w:t>
      </w:r>
    </w:p>
    <w:p w:rsidR="00192B9D" w:rsidRPr="00937747" w:rsidRDefault="00192B9D" w:rsidP="00192B9D">
      <w:pPr>
        <w:pStyle w:val="a5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937747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(- </w:t>
      </w:r>
      <w:r w:rsidRPr="00937747">
        <w:rPr>
          <w:sz w:val="24"/>
          <w:szCs w:val="24"/>
          <w:lang w:val="en-US" w:eastAsia="ru-RU"/>
        </w:rPr>
        <w:sym w:font="Symbol" w:char="F0A5"/>
      </w:r>
      <w:r w:rsidRPr="00937747">
        <w:rPr>
          <w:sz w:val="24"/>
          <w:szCs w:val="24"/>
          <w:lang w:val="en-US" w:eastAsia="ru-RU"/>
        </w:rPr>
        <w:t xml:space="preserve">; - 8) </w:t>
      </w:r>
      <w:r w:rsidRPr="00937747">
        <w:rPr>
          <w:sz w:val="24"/>
          <w:szCs w:val="24"/>
          <w:lang w:val="en-US" w:eastAsia="ru-RU"/>
        </w:rPr>
        <w:sym w:font="Symbol" w:char="F0C8"/>
      </w:r>
      <w:r w:rsidRPr="00937747">
        <w:rPr>
          <w:sz w:val="24"/>
          <w:szCs w:val="24"/>
          <w:lang w:val="en-US" w:eastAsia="ru-RU"/>
        </w:rPr>
        <w:t xml:space="preserve"> (8; + </w:t>
      </w:r>
      <w:r w:rsidRPr="00937747">
        <w:rPr>
          <w:sz w:val="24"/>
          <w:szCs w:val="24"/>
          <w:lang w:val="en-US" w:eastAsia="ru-RU"/>
        </w:rPr>
        <w:sym w:font="Symbol" w:char="F0A5"/>
      </w:r>
      <w:r w:rsidRPr="00937747">
        <w:rPr>
          <w:sz w:val="24"/>
          <w:szCs w:val="24"/>
          <w:lang w:val="en-US" w:eastAsia="ru-RU"/>
        </w:rPr>
        <w:t>)</w:t>
      </w:r>
    </w:p>
    <w:p w:rsidR="00192B9D" w:rsidRPr="00937747" w:rsidRDefault="00192B9D" w:rsidP="00192B9D">
      <w:pPr>
        <w:pStyle w:val="a5"/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9377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Нет решений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</w:t>
      </w: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t>1</w:t>
      </w:r>
      <w:r w:rsidRPr="00937747">
        <w:rPr>
          <w:lang w:val="en-US"/>
        </w:rPr>
        <w:t>0.</w:t>
      </w:r>
      <w:r w:rsidRPr="00937747">
        <w:rPr>
          <w:noProof/>
          <w:color w:val="000000"/>
        </w:rPr>
        <mc:AlternateContent>
          <mc:Choice Requires="wps">
            <w:drawing>
              <wp:inline distT="0" distB="0" distL="0" distR="0" wp14:anchorId="2C16BEB1" wp14:editId="7F9E5667">
                <wp:extent cx="302260" cy="302260"/>
                <wp:effectExtent l="0" t="0" r="0" b="0"/>
                <wp:docPr id="42" name="Прямоугольник 42" descr="\angle BCA= дробь, числитель — 180 в степени circ минус 106 в степени circ, знаменатель — 2 =37 в степени cir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E88B7F" id="Прямоугольник 42" o:spid="_x0000_s1026" alt="\angle BCA= дробь, числитель — 180 в степени circ минус 106 в степени circ, знаменатель — 2 =37 в степени circ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" filled="f" stroked="f">
                <o:lock v:ext="edit" aspectratio="t"/>
                <w10:anchorlock/>
              </v:rect>
            </w:pict>
          </mc:Fallback>
        </mc:AlternateConten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noProof/>
          <w:sz w:val="24"/>
          <w:szCs w:val="24"/>
          <w:lang w:eastAsia="ru-RU"/>
        </w:rPr>
        <w:drawing>
          <wp:inline distT="0" distB="0" distL="0" distR="0" wp14:anchorId="78659FE8" wp14:editId="6DB47619">
            <wp:extent cx="5793729" cy="1040675"/>
            <wp:effectExtent l="0" t="0" r="0" b="762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9957" t="48484" r="52235" b="42635"/>
                    <a:stretch/>
                  </pic:blipFill>
                  <pic:spPr bwMode="auto">
                    <a:xfrm>
                      <a:off x="0" y="0"/>
                      <a:ext cx="6090721" cy="1094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37</w:t>
      </w: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</w:pPr>
      <w:r w:rsidRPr="00937747">
        <w:t xml:space="preserve">11. </w:t>
      </w: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rPr>
          <w:noProof/>
        </w:rPr>
        <w:lastRenderedPageBreak/>
        <w:drawing>
          <wp:inline distT="0" distB="0" distL="0" distR="0" wp14:anchorId="3F238FCC" wp14:editId="5250628B">
            <wp:extent cx="3970450" cy="155050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8821" t="48712" r="46094" b="26929"/>
                    <a:stretch/>
                  </pic:blipFill>
                  <pic:spPr bwMode="auto">
                    <a:xfrm>
                      <a:off x="0" y="0"/>
                      <a:ext cx="4001104" cy="1562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37747">
        <w:rPr>
          <w:color w:val="000000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36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</w:p>
    <w:p w:rsidR="00192B9D" w:rsidRPr="00937747" w:rsidRDefault="00192B9D" w:rsidP="00192B9D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937747">
        <w:rPr>
          <w:color w:val="000000"/>
        </w:rPr>
        <w:t>12. Укажите номера верных утверждений.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Диаметр делит окружность на две равные дуги.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Параллелограмм имеет две оси симметрии.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Площадь треугольника равна его основанию, умноженному на высоту.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Проверим каждое из утверждений.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«Диаметр делит окружность на две равные дуги» —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верно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по свойству диаметра.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«Параллелограмм имеет две оси симметрии» —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неверно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Параллелограмм имеет центр симметрии, этим центром является точка пересечения диагоналей параллелограмма.</w:t>
      </w:r>
    </w:p>
    <w:p w:rsidR="00192B9D" w:rsidRPr="00937747" w:rsidRDefault="00192B9D" w:rsidP="00192B9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«Площадь треугольника равна его основанию, умноженному на высоту» — </w:t>
      </w:r>
      <w:r w:rsidRPr="009377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неверно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площадь треугольника равна половине произведения основания на высоту.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92B9D" w:rsidRPr="00937747" w:rsidRDefault="00192B9D" w:rsidP="00192B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7747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</w:t>
      </w:r>
      <w:r w:rsidRPr="009377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1.</w:t>
      </w: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 xml:space="preserve">На диаграмме представлены результаты обучающихся вашего муниципального района, ответивших на вопросы тестирования 15 июня. </w:t>
      </w:r>
    </w:p>
    <w:p w:rsidR="00192B9D" w:rsidRPr="00937747" w:rsidRDefault="00192B9D" w:rsidP="00192B9D">
      <w:pPr>
        <w:pStyle w:val="a3"/>
        <w:ind w:right="-2" w:firstLine="540"/>
        <w:jc w:val="left"/>
        <w:rPr>
          <w:szCs w:val="24"/>
        </w:rPr>
      </w:pPr>
    </w:p>
    <w:p w:rsidR="00A17CF3" w:rsidRPr="00937747" w:rsidRDefault="00715338" w:rsidP="00192B9D">
      <w:pPr>
        <w:pStyle w:val="a3"/>
        <w:ind w:right="-2" w:firstLine="0"/>
        <w:rPr>
          <w:szCs w:val="24"/>
        </w:rPr>
      </w:pPr>
      <w:r w:rsidRPr="00937747">
        <w:rPr>
          <w:noProof/>
          <w:szCs w:val="24"/>
        </w:rPr>
        <w:drawing>
          <wp:inline distT="0" distB="0" distL="0" distR="0" wp14:anchorId="70E15BBD" wp14:editId="10895B6C">
            <wp:extent cx="5940425" cy="3844925"/>
            <wp:effectExtent l="0" t="0" r="3175" b="3175"/>
            <wp:docPr id="2" name="Диаграмма 2">
              <a:extLst xmlns:a="http://schemas.openxmlformats.org/drawingml/2006/main">
                <a:ext uri="{FF2B5EF4-FFF2-40B4-BE49-F238E27FC236}">
                  <a16:creationId xmlns:a16="http://schemas.microsoft.com/office/drawing/2014/main" id="{7C056976-CD54-4F85-90E9-0A086352C31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bookmarkEnd w:id="0"/>
    <w:p w:rsidR="00F15A73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lastRenderedPageBreak/>
        <w:t>Более подробно, по школам, информация представлена в файле «Тестирование_9_сводная_таблица». И</w:t>
      </w:r>
      <w:r w:rsidR="00922A8F" w:rsidRPr="00937747">
        <w:rPr>
          <w:szCs w:val="24"/>
        </w:rPr>
        <w:t>з 18 обучающихся 8</w:t>
      </w: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 xml:space="preserve"> получили неудовлетворительную отметку.</w:t>
      </w: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>Рекомендации по подготовке:</w:t>
      </w:r>
    </w:p>
    <w:p w:rsidR="00192B9D" w:rsidRPr="00937747" w:rsidRDefault="00192B9D" w:rsidP="00192B9D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Определить минимальный набор заданий для активной подготовки к экзамену. В демоверсии это задания под номерами: 1, 6, 7, 8, 9, 11, 10, 12, 13, 15, 18, 19.</w:t>
      </w:r>
    </w:p>
    <w:p w:rsidR="00192B9D" w:rsidRPr="00937747" w:rsidRDefault="00192B9D" w:rsidP="00192B9D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По каждому номеру выделите типы заданий и подробно разберите с обучающимися алгоритмы их решения. Для этого можно использовать сборник тренировочных заданий «Перейти порог возможно!». В сборнике приведены наиболее часто встречающиеся типы заданий и способы их решения.</w:t>
      </w:r>
    </w:p>
    <w:p w:rsidR="00192B9D" w:rsidRPr="00937747" w:rsidRDefault="00192B9D" w:rsidP="00192B9D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Особое внимание обратить на развитие вычислительных навыков обучающихся, необходимость выучить наизусть таблицу умножения.</w:t>
      </w:r>
    </w:p>
    <w:p w:rsidR="00192B9D" w:rsidRPr="00937747" w:rsidRDefault="00192B9D" w:rsidP="00192B9D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Для повторения курса геометрии можно использовать Справочник по математике (геометрия), автор А.Г. Саламатова. В справочнике очень кратко и доступно изложены все необходимые понятия, формулы. Формулы для вычисления периметров и площадей фигур необходимо выучить наизусть.</w:t>
      </w:r>
    </w:p>
    <w:p w:rsidR="00192B9D" w:rsidRPr="00937747" w:rsidRDefault="00192B9D" w:rsidP="00192B9D">
      <w:pPr>
        <w:pStyle w:val="a3"/>
        <w:numPr>
          <w:ilvl w:val="0"/>
          <w:numId w:val="5"/>
        </w:numPr>
        <w:ind w:right="-2"/>
        <w:rPr>
          <w:szCs w:val="24"/>
        </w:rPr>
      </w:pPr>
      <w:r w:rsidRPr="00937747">
        <w:rPr>
          <w:szCs w:val="24"/>
        </w:rPr>
        <w:t>Материалы для учителей и обучающихся Вологодской области, необходимые для подготовки к экзамену, размещены на виртуальной доске по ссылке:</w:t>
      </w: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 xml:space="preserve">     </w:t>
      </w:r>
      <w:hyperlink r:id="rId16" w:history="1">
        <w:r w:rsidRPr="00937747">
          <w:rPr>
            <w:rStyle w:val="a9"/>
            <w:szCs w:val="24"/>
          </w:rPr>
          <w:t>https://padlet.com/ganichevaem/r84zsxsvrqj992n9</w:t>
        </w:r>
      </w:hyperlink>
      <w:r w:rsidRPr="00937747">
        <w:rPr>
          <w:szCs w:val="24"/>
        </w:rPr>
        <w:t xml:space="preserve"> </w:t>
      </w:r>
    </w:p>
    <w:p w:rsidR="00192B9D" w:rsidRPr="00937747" w:rsidRDefault="00192B9D" w:rsidP="00192B9D">
      <w:pPr>
        <w:pStyle w:val="a3"/>
        <w:ind w:left="900" w:right="-2" w:firstLine="0"/>
        <w:rPr>
          <w:szCs w:val="24"/>
        </w:rPr>
      </w:pP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noProof/>
          <w:szCs w:val="24"/>
        </w:rPr>
        <w:drawing>
          <wp:inline distT="0" distB="0" distL="0" distR="0" wp14:anchorId="68E9FB21" wp14:editId="735404CA">
            <wp:extent cx="5686425" cy="36671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r="4291" b="22845"/>
                    <a:stretch/>
                  </pic:blipFill>
                  <pic:spPr bwMode="auto">
                    <a:xfrm>
                      <a:off x="0" y="0"/>
                      <a:ext cx="5685518" cy="3666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  <w:r w:rsidRPr="00937747">
        <w:rPr>
          <w:szCs w:val="24"/>
        </w:rPr>
        <w:t>Желаем успехов выпускникам!</w:t>
      </w:r>
    </w:p>
    <w:p w:rsidR="00192B9D" w:rsidRPr="00937747" w:rsidRDefault="00192B9D" w:rsidP="00192B9D">
      <w:pPr>
        <w:pStyle w:val="a3"/>
        <w:ind w:right="-2" w:firstLine="540"/>
        <w:rPr>
          <w:szCs w:val="24"/>
        </w:rPr>
      </w:pPr>
    </w:p>
    <w:p w:rsidR="006443D8" w:rsidRPr="00937747" w:rsidRDefault="006443D8">
      <w:pPr>
        <w:rPr>
          <w:sz w:val="24"/>
          <w:szCs w:val="24"/>
        </w:rPr>
      </w:pPr>
    </w:p>
    <w:sectPr w:rsidR="006443D8" w:rsidRPr="00937747" w:rsidSect="005F511F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3DC3168"/>
    <w:multiLevelType w:val="hybridMultilevel"/>
    <w:tmpl w:val="4A62F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7E7186"/>
    <w:multiLevelType w:val="hybridMultilevel"/>
    <w:tmpl w:val="704CA584"/>
    <w:lvl w:ilvl="0" w:tplc="5AD63D5C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5C2B191E"/>
    <w:multiLevelType w:val="hybridMultilevel"/>
    <w:tmpl w:val="A65206C8"/>
    <w:lvl w:ilvl="0" w:tplc="2E026CB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0DA3527"/>
    <w:multiLevelType w:val="hybridMultilevel"/>
    <w:tmpl w:val="7EA26DBC"/>
    <w:lvl w:ilvl="0" w:tplc="7B805BC8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" w15:restartNumberingAfterBreak="0">
    <w:nsid w:val="72D235D2"/>
    <w:multiLevelType w:val="hybridMultilevel"/>
    <w:tmpl w:val="BEE84476"/>
    <w:lvl w:ilvl="0" w:tplc="AB3E116C">
      <w:start w:val="1"/>
      <w:numFmt w:val="decimal"/>
      <w:lvlText w:val="%1)"/>
      <w:lvlJc w:val="left"/>
      <w:pPr>
        <w:ind w:left="73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4" w:hanging="360"/>
      </w:pPr>
    </w:lvl>
    <w:lvl w:ilvl="2" w:tplc="0419001B" w:tentative="1">
      <w:start w:val="1"/>
      <w:numFmt w:val="lowerRoman"/>
      <w:lvlText w:val="%3."/>
      <w:lvlJc w:val="right"/>
      <w:pPr>
        <w:ind w:left="2174" w:hanging="180"/>
      </w:pPr>
    </w:lvl>
    <w:lvl w:ilvl="3" w:tplc="0419000F" w:tentative="1">
      <w:start w:val="1"/>
      <w:numFmt w:val="decimal"/>
      <w:lvlText w:val="%4."/>
      <w:lvlJc w:val="left"/>
      <w:pPr>
        <w:ind w:left="2894" w:hanging="360"/>
      </w:pPr>
    </w:lvl>
    <w:lvl w:ilvl="4" w:tplc="04190019" w:tentative="1">
      <w:start w:val="1"/>
      <w:numFmt w:val="lowerLetter"/>
      <w:lvlText w:val="%5."/>
      <w:lvlJc w:val="left"/>
      <w:pPr>
        <w:ind w:left="3614" w:hanging="360"/>
      </w:pPr>
    </w:lvl>
    <w:lvl w:ilvl="5" w:tplc="0419001B" w:tentative="1">
      <w:start w:val="1"/>
      <w:numFmt w:val="lowerRoman"/>
      <w:lvlText w:val="%6."/>
      <w:lvlJc w:val="right"/>
      <w:pPr>
        <w:ind w:left="4334" w:hanging="180"/>
      </w:pPr>
    </w:lvl>
    <w:lvl w:ilvl="6" w:tplc="0419000F" w:tentative="1">
      <w:start w:val="1"/>
      <w:numFmt w:val="decimal"/>
      <w:lvlText w:val="%7."/>
      <w:lvlJc w:val="left"/>
      <w:pPr>
        <w:ind w:left="5054" w:hanging="360"/>
      </w:pPr>
    </w:lvl>
    <w:lvl w:ilvl="7" w:tplc="04190019" w:tentative="1">
      <w:start w:val="1"/>
      <w:numFmt w:val="lowerLetter"/>
      <w:lvlText w:val="%8."/>
      <w:lvlJc w:val="left"/>
      <w:pPr>
        <w:ind w:left="5774" w:hanging="360"/>
      </w:pPr>
    </w:lvl>
    <w:lvl w:ilvl="8" w:tplc="0419001B" w:tentative="1">
      <w:start w:val="1"/>
      <w:numFmt w:val="lowerRoman"/>
      <w:lvlText w:val="%9."/>
      <w:lvlJc w:val="right"/>
      <w:pPr>
        <w:ind w:left="6494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443D8"/>
    <w:rsid w:val="00167754"/>
    <w:rsid w:val="00192B9D"/>
    <w:rsid w:val="00387619"/>
    <w:rsid w:val="003B5D2A"/>
    <w:rsid w:val="00422329"/>
    <w:rsid w:val="005F511F"/>
    <w:rsid w:val="006443D8"/>
    <w:rsid w:val="006531A7"/>
    <w:rsid w:val="00715338"/>
    <w:rsid w:val="007B1167"/>
    <w:rsid w:val="007D506E"/>
    <w:rsid w:val="0080401F"/>
    <w:rsid w:val="008C6809"/>
    <w:rsid w:val="00922A8F"/>
    <w:rsid w:val="00937747"/>
    <w:rsid w:val="00A17CF3"/>
    <w:rsid w:val="00B7428F"/>
    <w:rsid w:val="00F10055"/>
    <w:rsid w:val="00F15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01D8252-3FAD-4C70-BB24-242BDA6D5E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6443D8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4">
    <w:name w:val="Основной текст с отступом Знак"/>
    <w:basedOn w:val="a0"/>
    <w:link w:val="a3"/>
    <w:rsid w:val="006443D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6443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a6">
    <w:name w:val="Balloon Text"/>
    <w:basedOn w:val="a"/>
    <w:link w:val="a7"/>
    <w:uiPriority w:val="99"/>
    <w:semiHidden/>
    <w:unhideWhenUsed/>
    <w:rsid w:val="00192B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92B9D"/>
    <w:rPr>
      <w:rFonts w:ascii="Tahoma" w:hAnsi="Tahoma" w:cs="Tahoma"/>
      <w:sz w:val="16"/>
      <w:szCs w:val="16"/>
    </w:rPr>
  </w:style>
  <w:style w:type="paragraph" w:customStyle="1" w:styleId="leftmargin">
    <w:name w:val="left_margin"/>
    <w:basedOn w:val="a"/>
    <w:rsid w:val="00192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192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192B9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hyperlink" Target="https://padlet.com/ganichevaem/r84zsxsvrqj992n9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chart" Target="charts/chart1.xml"/><Relationship Id="rId15" Type="http://schemas.openxmlformats.org/officeDocument/2006/relationships/chart" Target="charts/chart2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G:\&#1042;&#1055;&#1050;\&#1042;&#1048;&#1056;&#1054;\&#1043;&#1048;&#1040;\2021\&#1056;&#1077;&#1079;&#1091;&#1083;&#1100;&#1090;&#1072;&#1090;&#1099;_&#1086;&#1073;&#1088;&#1072;&#1073;&#1086;&#1090;&#1082;&#1072;\&#1042;&#1099;&#1087;&#1086;&#1083;&#1085;&#1103;&#1077;&#1084;&#1086;&#1089;&#1090;&#1100;_&#1084;&#1072;&#1090;&#1077;&#1084;&#1072;&#1090;&#1080;&#1082;&#1072;_&#1073;&#1072;&#1079;&#1072;_&#1092;&#1077;&#1076;_subFiles\&#1042;&#1099;&#1087;&#1086;&#1083;&#1085;&#1103;&#1077;&#1084;&#1086;&#1089;&#1090;&#1100;_&#1084;&#1072;&#1090;&#1077;&#1084;&#1072;&#1090;&#1080;&#1082;&#1072;_&#1073;&#1072;&#1079;&#1072;_&#1092;&#1077;&#1076;_subFiles\&#1041;&#1077;&#1083;&#1086;&#1079;&#1077;&#1088;&#1089;&#1082;&#1080;&#1081;%20&#1088;&#1072;&#1081;&#1086;&#1085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G:\&#1042;&#1055;&#1050;\&#1042;&#1048;&#1056;&#1054;\&#1043;&#1048;&#1040;\2021\&#1056;&#1077;&#1079;&#1091;&#1083;&#1100;&#1090;&#1072;&#1090;&#1099;_&#1086;&#1073;&#1088;&#1072;&#1073;&#1086;&#1090;&#1082;&#1072;\&#1042;&#1099;&#1087;&#1086;&#1083;&#1085;&#1103;&#1077;&#1084;&#1086;&#1089;&#1090;&#1100;_&#1084;&#1072;&#1090;&#1077;&#1084;&#1072;&#1090;&#1080;&#1082;&#1072;_&#1073;&#1072;&#1079;&#1072;_&#1092;&#1077;&#1076;_subFiles\&#1042;&#1099;&#1087;&#1086;&#1083;&#1085;&#1103;&#1077;&#1084;&#1086;&#1089;&#1090;&#1100;_&#1084;&#1072;&#1090;&#1077;&#1084;&#1072;&#1090;&#1080;&#1082;&#1072;_&#1073;&#1072;&#1079;&#1072;_&#1092;&#1077;&#1076;_subFiles\&#1041;&#1077;&#1083;&#1086;&#1079;&#1077;&#1088;&#1089;&#1082;&#1080;&#1081;%20&#1088;&#1072;&#1081;&#1086;&#1085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Результаты</a:t>
            </a:r>
            <a:r>
              <a:rPr lang="ru-RU" baseline="0"/>
              <a:t> выполнения по району</a:t>
            </a:r>
            <a:endParaRPr lang="ru-RU"/>
          </a:p>
        </c:rich>
      </c:tx>
      <c:overlay val="0"/>
      <c:spPr>
        <a:noFill/>
        <a:ln w="25400">
          <a:noFill/>
        </a:ln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4F81BD"/>
            </a:solidFill>
            <a:ln w="25400">
              <a:noFill/>
            </a:ln>
          </c:spPr>
          <c:invertIfNegative val="0"/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Лист1!$C$11:$C$35</c:f>
              <c:strCache>
                <c:ptCount val="25"/>
                <c:pt idx="0">
                  <c:v>Задание 1</c:v>
                </c:pt>
                <c:pt idx="1">
                  <c:v>Задание 2</c:v>
                </c:pt>
                <c:pt idx="2">
                  <c:v>Задание 3</c:v>
                </c:pt>
                <c:pt idx="3">
                  <c:v>Задание 4</c:v>
                </c:pt>
                <c:pt idx="4">
                  <c:v>Задание 5</c:v>
                </c:pt>
                <c:pt idx="5">
                  <c:v>Задание 6</c:v>
                </c:pt>
                <c:pt idx="6">
                  <c:v>Задание 7</c:v>
                </c:pt>
                <c:pt idx="7">
                  <c:v>Задание 8</c:v>
                </c:pt>
                <c:pt idx="8">
                  <c:v>Задание 9</c:v>
                </c:pt>
                <c:pt idx="9">
                  <c:v>Задание 10</c:v>
                </c:pt>
                <c:pt idx="10">
                  <c:v>Задание 11</c:v>
                </c:pt>
                <c:pt idx="11">
                  <c:v>Задание 12</c:v>
                </c:pt>
                <c:pt idx="12">
                  <c:v>Задание 13</c:v>
                </c:pt>
                <c:pt idx="13">
                  <c:v>Задание 14</c:v>
                </c:pt>
                <c:pt idx="14">
                  <c:v>Задание 15</c:v>
                </c:pt>
                <c:pt idx="15">
                  <c:v>Задание 16</c:v>
                </c:pt>
                <c:pt idx="16">
                  <c:v>Задание 17</c:v>
                </c:pt>
                <c:pt idx="17">
                  <c:v>Задание 18</c:v>
                </c:pt>
                <c:pt idx="18">
                  <c:v>Задание 19</c:v>
                </c:pt>
                <c:pt idx="19">
                  <c:v>Задание 20</c:v>
                </c:pt>
                <c:pt idx="20">
                  <c:v>Задание 21</c:v>
                </c:pt>
                <c:pt idx="21">
                  <c:v>Задание 22</c:v>
                </c:pt>
                <c:pt idx="22">
                  <c:v>Задание 23</c:v>
                </c:pt>
                <c:pt idx="23">
                  <c:v>Задание 24</c:v>
                </c:pt>
                <c:pt idx="24">
                  <c:v>Задание 25</c:v>
                </c:pt>
              </c:strCache>
            </c:strRef>
          </c:cat>
          <c:val>
            <c:numRef>
              <c:f>Лист1!$D$11:$D$35</c:f>
              <c:numCache>
                <c:formatCode>0.0</c:formatCode>
                <c:ptCount val="25"/>
                <c:pt idx="0">
                  <c:v>77.41935483870968</c:v>
                </c:pt>
                <c:pt idx="1">
                  <c:v>62.903225806451616</c:v>
                </c:pt>
                <c:pt idx="2">
                  <c:v>44.354838709677416</c:v>
                </c:pt>
                <c:pt idx="3">
                  <c:v>12.903225806451612</c:v>
                </c:pt>
                <c:pt idx="4">
                  <c:v>73.387096774193552</c:v>
                </c:pt>
                <c:pt idx="5">
                  <c:v>79.032258064516128</c:v>
                </c:pt>
                <c:pt idx="6">
                  <c:v>75</c:v>
                </c:pt>
                <c:pt idx="7">
                  <c:v>50.806451612903224</c:v>
                </c:pt>
                <c:pt idx="8">
                  <c:v>39.516129032258064</c:v>
                </c:pt>
                <c:pt idx="9">
                  <c:v>76.612903225806448</c:v>
                </c:pt>
                <c:pt idx="10">
                  <c:v>54.838709677419352</c:v>
                </c:pt>
                <c:pt idx="11">
                  <c:v>66.935483870967744</c:v>
                </c:pt>
                <c:pt idx="12">
                  <c:v>50.806451612903224</c:v>
                </c:pt>
                <c:pt idx="13">
                  <c:v>77.41935483870968</c:v>
                </c:pt>
                <c:pt idx="14">
                  <c:v>28.225806451612907</c:v>
                </c:pt>
                <c:pt idx="15">
                  <c:v>36.29032258064516</c:v>
                </c:pt>
                <c:pt idx="16">
                  <c:v>73.387096774193552</c:v>
                </c:pt>
                <c:pt idx="17">
                  <c:v>43.548387096774192</c:v>
                </c:pt>
                <c:pt idx="18">
                  <c:v>46.774193548387096</c:v>
                </c:pt>
                <c:pt idx="19">
                  <c:v>2.4193548387096775</c:v>
                </c:pt>
                <c:pt idx="20">
                  <c:v>0.40322580645161288</c:v>
                </c:pt>
                <c:pt idx="21">
                  <c:v>2.82258064516129</c:v>
                </c:pt>
                <c:pt idx="22">
                  <c:v>14.112903225806454</c:v>
                </c:pt>
                <c:pt idx="23">
                  <c:v>0.40322580645161288</c:v>
                </c:pt>
                <c:pt idx="24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81E-41F7-ACC9-186282F25D7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9448960"/>
        <c:axId val="149454848"/>
      </c:barChart>
      <c:catAx>
        <c:axId val="1494489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9454848"/>
        <c:crosses val="autoZero"/>
        <c:auto val="1"/>
        <c:lblAlgn val="ctr"/>
        <c:lblOffset val="100"/>
        <c:noMultiLvlLbl val="0"/>
      </c:catAx>
      <c:valAx>
        <c:axId val="1494548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ln w="9525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944896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Количество учащихся,</a:t>
            </a:r>
            <a:r>
              <a:rPr lang="ru-RU" baseline="0"/>
              <a:t> выполнивших задания</a:t>
            </a:r>
            <a:endParaRPr lang="ru-RU"/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'\ВПК\ВИРО\ГИА\2021\Консультации_июнь\Тестирование\[тестрование_9_сводная_таблица_без фамилий.xlsx]Лист1'!$C$40:$N$40</c:f>
              <c:numCache>
                <c:formatCode>General</c:formatCode>
                <c:ptCount val="12"/>
                <c:pt idx="0">
                  <c:v>15</c:v>
                </c:pt>
                <c:pt idx="1">
                  <c:v>17</c:v>
                </c:pt>
                <c:pt idx="2">
                  <c:v>14</c:v>
                </c:pt>
                <c:pt idx="3">
                  <c:v>11</c:v>
                </c:pt>
                <c:pt idx="4">
                  <c:v>6</c:v>
                </c:pt>
                <c:pt idx="5">
                  <c:v>11</c:v>
                </c:pt>
                <c:pt idx="6">
                  <c:v>2</c:v>
                </c:pt>
                <c:pt idx="7">
                  <c:v>14</c:v>
                </c:pt>
                <c:pt idx="8">
                  <c:v>7</c:v>
                </c:pt>
                <c:pt idx="9">
                  <c:v>10</c:v>
                </c:pt>
                <c:pt idx="10">
                  <c:v>10</c:v>
                </c:pt>
                <c:pt idx="1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FA3-4761-BED2-333DF3BA53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9535360"/>
        <c:axId val="149549440"/>
      </c:barChart>
      <c:catAx>
        <c:axId val="149535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9549440"/>
        <c:crosses val="autoZero"/>
        <c:auto val="1"/>
        <c:lblAlgn val="ctr"/>
        <c:lblOffset val="100"/>
        <c:noMultiLvlLbl val="0"/>
      </c:catAx>
      <c:valAx>
        <c:axId val="1495494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953536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6</Pages>
  <Words>934</Words>
  <Characters>5325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Ганичева</dc:creator>
  <cp:keywords/>
  <dc:description/>
  <cp:lastModifiedBy>Елена Ганичева</cp:lastModifiedBy>
  <cp:revision>11</cp:revision>
  <dcterms:created xsi:type="dcterms:W3CDTF">2021-06-25T05:49:00Z</dcterms:created>
  <dcterms:modified xsi:type="dcterms:W3CDTF">2021-06-25T09:51:00Z</dcterms:modified>
</cp:coreProperties>
</file>